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E3" w:rsidRDefault="00DC7EE3" w:rsidP="00DC7EE3">
      <w:pPr>
        <w:spacing w:after="0" w:line="240" w:lineRule="auto"/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</w:pPr>
      <w:proofErr w:type="spellStart"/>
      <w:r>
        <w:t>DOTT</w:t>
      </w:r>
      <w:proofErr w:type="spellEnd"/>
      <w:r>
        <w:t>. ANDREA CLARICI</w:t>
      </w:r>
    </w:p>
    <w:p w:rsidR="00DC7EE3" w:rsidRDefault="00DC7EE3" w:rsidP="00DC7EE3">
      <w:pPr>
        <w:spacing w:after="0" w:line="240" w:lineRule="auto"/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</w:pP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>Medico psichiatra e psicoterapeuta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Ricercatore Confermato (di ruolo – a tempo parziale) Università di Trieste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Settore Scientifico Disciplinare: Neuropsichiatria Infantile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Docente incaricato  presso la Facoltà di Medicina 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Docente supplente presso la Facoltà di Psicologia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 xml:space="preserve">Dipartimento di Scienze Mediche 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 xml:space="preserve">Chirurgiche e della Salute 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>Università di Trieste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 xml:space="preserve">Tel. </w:t>
      </w:r>
      <w:proofErr w:type="spellStart"/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>Cell</w:t>
      </w:r>
      <w:proofErr w:type="spellEnd"/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>  professionale +39-335/6756446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Arial Unicode MS"/>
          <w:i/>
          <w:iCs/>
          <w:sz w:val="24"/>
          <w:szCs w:val="24"/>
          <w:lang w:eastAsia="it-IT"/>
        </w:rPr>
        <w:t>Segreteria Dipartimento 040-399-4990</w:t>
      </w:r>
    </w:p>
    <w:p w:rsidR="00DC7EE3" w:rsidRPr="00DC7EE3" w:rsidRDefault="00DC7EE3" w:rsidP="00DC7EE3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hyperlink r:id="rId4" w:history="1">
        <w:r w:rsidRPr="00DC7EE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clarici@units.it</w:t>
        </w:r>
      </w:hyperlink>
    </w:p>
    <w:p w:rsidR="00DC7EE3" w:rsidRPr="00DC7EE3" w:rsidRDefault="00DC7EE3" w:rsidP="00DC7E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C7EE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 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C7EE3" w:rsidRPr="00DC7EE3" w:rsidRDefault="00DC7EE3" w:rsidP="00DC7E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FORMAZIONE E ATTIVITÀ SCIENTIFICA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Andrea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Clarici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</w:t>
      </w:r>
      <w:r w:rsidRPr="00DC7E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medico psicoterapeuta ad orientamento psicoanalitico e psichiatra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. Attualmente svolge la sua attività clinica, sperimentale e didattica presso il Dipartimento di Scienze Mediche, Chirurgiche e della Salute, Facoltà di Medicina e Chirurgia dell’Università di Trieste, in qualità di ricercatore confermato, (professore aggregato). È inoltre docente presso la Facoltà di Psicologia. Si era formato in psicoterapia psicoanalitica del bambino in un corso di Osservazione del Neonato (</w:t>
      </w:r>
      <w:proofErr w:type="spellStart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Infant</w:t>
      </w:r>
      <w:proofErr w:type="spellEnd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Observation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poi in Psicoterapia Psicoanalitica per l'Infanzia e l'Adolescenza presso il Centro Martha Harris di Venezia dalla Clinica Tavistock di Londra (dal 1992 al 2000). La formazione psicoterapica dell’adulto è stata completata, dopo la formazione infantile, fondamentalmente dal 2000 al 2009 a Milano presso il Centro Studi di Psicoterapia Psicoanalitica, Psicopedagogia e Metodologia Istituzionale di Via Ariosto 6 (Milano) frequentando il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Corso di Psicoterapia Psicoanalitica per la Famiglia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prima di passare all’indirizzo di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Psicoterapia Psicoanalitica Individuale per l’Adulto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L'ambito di maggiore interesse clinico del Dott.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Clarici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quello concernente lo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studio dello sviluppo psicologico e delle ripercussioni delle alterazioni psichiatriche dell'età evolutiva</w:t>
      </w:r>
      <w:r w:rsidRPr="00DC7E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nelle diverse fasi successive del ciclo di vita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Alcune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recenti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pubblicazioni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comprendono</w:t>
      </w:r>
      <w:proofErr w:type="spellEnd"/>
    </w:p>
    <w:p w:rsidR="00DC7EE3" w:rsidRPr="00DC7EE3" w:rsidRDefault="00DC7EE3" w:rsidP="00DC7EE3">
      <w:pPr>
        <w:spacing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PANKSEPP, J., </w:t>
      </w:r>
      <w:r w:rsidRPr="00DC7EE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>CLARICI, A</w:t>
      </w: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., VANDEKERCKHOVE, M. YOVELL, Y. (2017) Evolutionary foundations of infant minds: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neuropsychoanalytic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visions of how primal emotions guide construction of human affective states and their disorders.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Psychoanalytic Inquiry</w:t>
      </w: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(in press)</w:t>
      </w:r>
    </w:p>
    <w:p w:rsidR="00DC7EE3" w:rsidRPr="00DC7EE3" w:rsidRDefault="00DC7EE3" w:rsidP="00DC7E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FABBRO, F. BERGAMASCO, M., </w:t>
      </w:r>
      <w:r w:rsidRPr="00DC7EE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it-IT"/>
        </w:rPr>
        <w:t>CLARICI, A.</w:t>
      </w: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AGLIOTI, S.M., PANKSEPP, J (2015) Evolutionary aspects of the vertebrates' ability to represent the world and the self. </w:t>
      </w:r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Frontiers in Human Neuroscience,</w:t>
      </w:r>
      <w:r w:rsidRPr="00DC7EE3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9, 157.</w:t>
      </w:r>
    </w:p>
    <w:p w:rsidR="00DC7EE3" w:rsidRPr="00DC7EE3" w:rsidRDefault="00DC7EE3" w:rsidP="00DC7E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lastRenderedPageBreak/>
        <w:t>CLARICI, A.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PELLIZZONI, S., GUASCHINO, S., BEMBICH, S., ALBERICO, S., GIULIANI R., SHORT, A., GUARINO G., &amp; PANKSEPP, J. (2015)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Intranasal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adminsitration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of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oxytocin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postnatal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depression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implications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for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psychodynamic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psychotherapy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from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randomized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double-blind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pilot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study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Frontiers</w:t>
      </w:r>
      <w:proofErr w:type="spellEnd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</w:t>
      </w:r>
      <w:proofErr w:type="spellStart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Psychoanalysis</w:t>
      </w:r>
      <w:proofErr w:type="spellEnd"/>
      <w:r w:rsidRPr="00DC7E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and Neuropsychoanalysis</w:t>
      </w: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6: 426-436.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doi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: 10.3389/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fpsyg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.2015.00426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infine curato e tradotto in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italianoalcuni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libri di argomento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neuropsicoanalitico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sulle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euroscienze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affettive: 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CLARICI, A. &amp; ALCARO A. (2014) Curatela del libro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Panksepp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J. &amp;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Byven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L.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Archelogia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mente. Origini neuroevolutive delle emozioni umane. Milano: Raffaello Cortina editore.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CLARICI A. (2004) Traduzione di Solms M. e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Turnbull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O. Il cervello e il mondo interno. Titolo Originale: “The Brain and the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Inner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World”. Milano: Raffaello Cortina Editore. [traduzione di libro] </w:t>
      </w:r>
    </w:p>
    <w:p w:rsidR="00DC7EE3" w:rsidRPr="00DC7EE3" w:rsidRDefault="00DC7EE3" w:rsidP="00DC7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CLARICI A. (2002) Traduzione di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Kaplan-Solms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K. E Solms M.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Neuropsicanalisi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Titolo Originale: “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Clinical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Studies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proofErr w:type="spellStart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neuro-psychoanalysis</w:t>
      </w:r>
      <w:proofErr w:type="spellEnd"/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”. Milano: Raffaello Cortina Editore. [traduzione di libro]</w:t>
      </w:r>
    </w:p>
    <w:p w:rsidR="00DC7EE3" w:rsidRPr="00DC7EE3" w:rsidRDefault="00DC7EE3" w:rsidP="00DC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7EE3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6173E5" w:rsidRDefault="00DC7EE3"/>
    <w:sectPr w:rsidR="006173E5" w:rsidSect="00F35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7EE3"/>
    <w:rsid w:val="00876209"/>
    <w:rsid w:val="00911D7D"/>
    <w:rsid w:val="00DC7EE3"/>
    <w:rsid w:val="00F3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7A4"/>
  </w:style>
  <w:style w:type="paragraph" w:styleId="Titolo2">
    <w:name w:val="heading 2"/>
    <w:basedOn w:val="Normale"/>
    <w:link w:val="Titolo2Carattere"/>
    <w:uiPriority w:val="9"/>
    <w:qFormat/>
    <w:rsid w:val="00DC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DC7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7E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C7EE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C7EE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C7E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7EE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C7EE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rici@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2017-05-30T08:10:00Z</dcterms:created>
  <dcterms:modified xsi:type="dcterms:W3CDTF">2017-05-30T08:11:00Z</dcterms:modified>
</cp:coreProperties>
</file>